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5B" w:rsidRPr="006F465B" w:rsidRDefault="006F465B" w:rsidP="006F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5B">
        <w:rPr>
          <w:rFonts w:ascii="Times New Roman" w:hAnsi="Times New Roman" w:cs="Times New Roman"/>
          <w:sz w:val="24"/>
          <w:szCs w:val="24"/>
        </w:rPr>
        <w:t>Оценка (подтверждение)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продукции:</w:t>
      </w:r>
    </w:p>
    <w:p w:rsidR="006F465B" w:rsidRPr="006F465B" w:rsidRDefault="006F465B" w:rsidP="006F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5B" w:rsidRPr="006F465B" w:rsidRDefault="006F465B" w:rsidP="006F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5B" w:rsidRPr="006F465B" w:rsidRDefault="006F465B" w:rsidP="006F4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5B">
        <w:rPr>
          <w:rFonts w:ascii="Times New Roman" w:hAnsi="Times New Roman" w:cs="Times New Roman"/>
          <w:sz w:val="24"/>
          <w:szCs w:val="24"/>
        </w:rPr>
        <w:t>соски молочные, соски-пустышки из латекса, резины или силиконовые;</w:t>
      </w:r>
    </w:p>
    <w:p w:rsidR="006F465B" w:rsidRPr="006F465B" w:rsidRDefault="006F465B" w:rsidP="006F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5B" w:rsidRPr="006F465B" w:rsidRDefault="006F465B" w:rsidP="006F4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5B">
        <w:rPr>
          <w:rFonts w:ascii="Times New Roman" w:hAnsi="Times New Roman" w:cs="Times New Roman"/>
          <w:sz w:val="24"/>
          <w:szCs w:val="24"/>
        </w:rPr>
        <w:t>изделия санитарно-гигиенические разового использования (многослойные изделия, содержащие влагопоглощающие материалы (подгузники, подгузники-трусы (трусики) и пеленки), а также гигиенические ватные палочки (для носа и ушей) и другие аналогичны</w:t>
      </w:r>
      <w:r w:rsidRPr="006F465B">
        <w:rPr>
          <w:rFonts w:ascii="Times New Roman" w:hAnsi="Times New Roman" w:cs="Times New Roman"/>
          <w:sz w:val="24"/>
          <w:szCs w:val="24"/>
        </w:rPr>
        <w:t>е изделия для ухода за детьми);</w:t>
      </w:r>
    </w:p>
    <w:p w:rsidR="006F465B" w:rsidRPr="006F465B" w:rsidRDefault="006F465B" w:rsidP="006F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5B" w:rsidRPr="006F465B" w:rsidRDefault="006F465B" w:rsidP="006F4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5B">
        <w:rPr>
          <w:rFonts w:ascii="Times New Roman" w:hAnsi="Times New Roman" w:cs="Times New Roman"/>
          <w:sz w:val="24"/>
          <w:szCs w:val="24"/>
        </w:rPr>
        <w:t>посуда и столовые приборы (чашки, блюдца, поильники, тарелки, миски, ложки, вилки, ножи,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и майоликовая), посуда одноразовая (из бумаги, картона и пластмассы) для детей до 3 лет;</w:t>
      </w:r>
    </w:p>
    <w:p w:rsidR="006F465B" w:rsidRPr="006F465B" w:rsidRDefault="006F465B" w:rsidP="006F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5B" w:rsidRPr="006F465B" w:rsidRDefault="006F465B" w:rsidP="006F4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5B">
        <w:rPr>
          <w:rFonts w:ascii="Times New Roman" w:hAnsi="Times New Roman" w:cs="Times New Roman"/>
          <w:sz w:val="24"/>
          <w:szCs w:val="24"/>
        </w:rPr>
        <w:t>щетки зубные, щетки зубные электрические с питанием от химических источников тока, массажеры для десен и другие аналогичные изделия;</w:t>
      </w:r>
    </w:p>
    <w:p w:rsidR="006F465B" w:rsidRPr="006F465B" w:rsidRDefault="006F465B" w:rsidP="006F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5B" w:rsidRPr="006F465B" w:rsidRDefault="006F465B" w:rsidP="006F4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5B">
        <w:rPr>
          <w:rFonts w:ascii="Times New Roman" w:hAnsi="Times New Roman" w:cs="Times New Roman"/>
          <w:sz w:val="24"/>
          <w:szCs w:val="24"/>
        </w:rPr>
        <w:t>изделия 1-го слоя бельевые (нательные и купальные) трикотажные и из текстильных материалов для детей до 3 лет;</w:t>
      </w:r>
    </w:p>
    <w:p w:rsidR="006F465B" w:rsidRPr="006F465B" w:rsidRDefault="006F465B" w:rsidP="006F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5B" w:rsidRPr="006F465B" w:rsidRDefault="006F465B" w:rsidP="006F4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5B">
        <w:rPr>
          <w:rFonts w:ascii="Times New Roman" w:hAnsi="Times New Roman" w:cs="Times New Roman"/>
          <w:sz w:val="24"/>
          <w:szCs w:val="24"/>
        </w:rPr>
        <w:t>изделия чулочно-носочные трикотажные 1-го слоя для детей до 3 лет;</w:t>
      </w:r>
    </w:p>
    <w:p w:rsidR="006F465B" w:rsidRPr="006F465B" w:rsidRDefault="006F465B" w:rsidP="006F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AF5" w:rsidRPr="006F465B" w:rsidRDefault="006F465B" w:rsidP="006F4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5B">
        <w:rPr>
          <w:rFonts w:ascii="Times New Roman" w:hAnsi="Times New Roman" w:cs="Times New Roman"/>
          <w:sz w:val="24"/>
          <w:szCs w:val="24"/>
        </w:rPr>
        <w:t>головные уборы (летние) 1-го слоя трикотажные и из текстильных</w:t>
      </w:r>
      <w:r w:rsidRPr="006F465B">
        <w:rPr>
          <w:rFonts w:ascii="Times New Roman" w:hAnsi="Times New Roman" w:cs="Times New Roman"/>
          <w:sz w:val="24"/>
          <w:szCs w:val="24"/>
        </w:rPr>
        <w:t xml:space="preserve"> материалов для детей до 3 лет.</w:t>
      </w:r>
    </w:p>
    <w:sectPr w:rsidR="005E4AF5" w:rsidRPr="006F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3B3"/>
    <w:multiLevelType w:val="hybridMultilevel"/>
    <w:tmpl w:val="9D90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20"/>
    <w:rsid w:val="00477B20"/>
    <w:rsid w:val="005E4AF5"/>
    <w:rsid w:val="006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224E"/>
  <w15:chartTrackingRefBased/>
  <w15:docId w15:val="{F3634327-A4ED-49DE-8275-93D5D2D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2023-06-23T21:01:00Z</dcterms:created>
  <dcterms:modified xsi:type="dcterms:W3CDTF">2023-06-23T21:02:00Z</dcterms:modified>
</cp:coreProperties>
</file>