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26 мая 2022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68598</w:t>
      </w:r>
    </w:p>
    <w:p w:rsidR="00000000" w:rsidRDefault="00FD70B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СЕЛЬСКОГО ХОЗЯЙСТВА РОССИЙСКОЙ ФЕДЕРАЦИИ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12 января 2022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ВЫДАЧИ ФИТОСАНИТАРНОГО СЕРТИФИКАТА, РЕЭКСПОРТНОГО ФИТОСАНИТАРНОГО СЕРТИФИКАТА, КАРАН</w:t>
      </w:r>
      <w:r>
        <w:rPr>
          <w:rFonts w:ascii="Times New Roman" w:hAnsi="Times New Roman" w:cs="Times New Roman"/>
          <w:b/>
          <w:bCs/>
          <w:sz w:val="36"/>
          <w:szCs w:val="36"/>
        </w:rPr>
        <w:t>ТИННОГО СЕРТИФИКАТА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 (Собрание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4207), подпунктом 5.2.25(84)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450 (Собрание законодательства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2983;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11, ст. 1611), приказываю: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выдачи фитосанитарного сертификата, реэкспортного фитосанитарного сертификата, карантинного сертификата.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2016 г. N 293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выдачи фитосанитарного сертификата, реэкспортного фитосанитарного сертификата, карантинного сертификата" (зарегистрирован М</w:t>
      </w:r>
      <w:r>
        <w:rPr>
          <w:rFonts w:ascii="Times New Roman" w:hAnsi="Times New Roman" w:cs="Times New Roman"/>
          <w:sz w:val="24"/>
          <w:szCs w:val="24"/>
        </w:rPr>
        <w:t xml:space="preserve">инюстом России 12 августа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43221);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Минсельхоза России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февраля 2018 г. N 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выдачи фитосанитарного серти</w:t>
      </w:r>
      <w:r>
        <w:rPr>
          <w:rFonts w:ascii="Times New Roman" w:hAnsi="Times New Roman" w:cs="Times New Roman"/>
          <w:sz w:val="24"/>
          <w:szCs w:val="24"/>
        </w:rPr>
        <w:t xml:space="preserve">фиката, реэкспортного фитосанитарного сертификата, карантинного сертификата, утвержденный приказом Минсельхоза России от 13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293, и о признании утратившими силу некоторых приказов Минсельхоза России" (зарегистрирован Минюстом России 2 марта 2</w:t>
      </w:r>
      <w:r>
        <w:rPr>
          <w:rFonts w:ascii="Times New Roman" w:hAnsi="Times New Roman" w:cs="Times New Roman"/>
          <w:sz w:val="24"/>
          <w:szCs w:val="24"/>
        </w:rPr>
        <w:t xml:space="preserve">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50240);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Минсельхоза России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января 2021 г. N 36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приказ Министерства сельского хозяйства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13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 "Об утверждении порядка выдачи фитосанитарного сертификата, реэкспортного фитосанитарного сертификата, карантинного сертификата" (зарегистрирован Минюстом России 24 марта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62854).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Отменить приказ Минсельхо</w:t>
      </w:r>
      <w:r>
        <w:rPr>
          <w:rFonts w:ascii="Times New Roman" w:hAnsi="Times New Roman" w:cs="Times New Roman"/>
          <w:sz w:val="24"/>
          <w:szCs w:val="24"/>
        </w:rPr>
        <w:t xml:space="preserve">за России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октября 2021 г. N 700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выдачи фитосанитарного сертификата, реэкспортного фитосанитарного сертификата, </w:t>
      </w:r>
      <w:r>
        <w:rPr>
          <w:rFonts w:ascii="Times New Roman" w:hAnsi="Times New Roman" w:cs="Times New Roman"/>
          <w:sz w:val="24"/>
          <w:szCs w:val="24"/>
        </w:rPr>
        <w:lastRenderedPageBreak/>
        <w:t>карантинного сертификата,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утвержденный приказом Минсельхоза России от 13 июля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293" (зарегистрирован Минюстом России 15 декабря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66349).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Настоящий приказ вступает в силу с 1 сентября 2022 г. и действует до 1 сентября 2028 г.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Д.Н. ПАТР</w:t>
      </w:r>
      <w:r>
        <w:rPr>
          <w:rFonts w:ascii="Times New Roman" w:hAnsi="Times New Roman" w:cs="Times New Roman"/>
          <w:i/>
          <w:iCs/>
          <w:sz w:val="24"/>
          <w:szCs w:val="24"/>
        </w:rPr>
        <w:t>УШЕВ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Минсельхоза России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12.01.2022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ВЫДАЧИ ФИТОСАНИТАРНОГО СЕРТИФИКАТА, РЕЭКСПОРТНОГО ФИТОСАНИТАРНОГО СЕРТИФИКАТА, КАРАНТИННОГО СЕРТИФИКАТА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Фитосанитарный сертификат (далее - ФСС) оформляется на</w:t>
      </w:r>
      <w:r>
        <w:rPr>
          <w:rFonts w:ascii="Times New Roman" w:hAnsi="Times New Roman" w:cs="Times New Roman"/>
          <w:sz w:val="24"/>
          <w:szCs w:val="24"/>
        </w:rPr>
        <w:t xml:space="preserve"> каждую партию подкарантинной продукции, вывозимую с территории Российской Федерации, если это предусмотрено требованиями страны- импортера &lt;1&gt;.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Реэкспортный фитосанитарный сертификат (далее - РФС) оформляется на ввезенную на территорию Р</w:t>
      </w:r>
      <w:r>
        <w:rPr>
          <w:rFonts w:ascii="Times New Roman" w:hAnsi="Times New Roman" w:cs="Times New Roman"/>
          <w:sz w:val="24"/>
          <w:szCs w:val="24"/>
        </w:rPr>
        <w:t>оссийской Федерации подкарантинную продукцию в целях последующего вывоза такой подкарантинной продукции, если при хранении, разделении, переупаковке партия такой подкарантинной продукции не подвергалась заражению и (или) засорению карантинным объектом и со</w:t>
      </w:r>
      <w:r>
        <w:rPr>
          <w:rFonts w:ascii="Times New Roman" w:hAnsi="Times New Roman" w:cs="Times New Roman"/>
          <w:sz w:val="24"/>
          <w:szCs w:val="24"/>
        </w:rPr>
        <w:t>ответствует карантинным фитосанитарным требованиям страны-импортера &lt;2&gt;.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</w:t>
      </w:r>
      <w:r>
        <w:rPr>
          <w:rFonts w:ascii="Times New Roman" w:hAnsi="Times New Roman" w:cs="Times New Roman"/>
          <w:sz w:val="24"/>
          <w:szCs w:val="24"/>
        </w:rPr>
        <w:t xml:space="preserve">тине растений"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Карантинный сертификат (далее - КС) оформляется на каждую партию подкарантинной продукции при ее вывозе из карантинных фитосанитарных зон, установленных в связи с вы</w:t>
      </w:r>
      <w:r>
        <w:rPr>
          <w:rFonts w:ascii="Times New Roman" w:hAnsi="Times New Roman" w:cs="Times New Roman"/>
          <w:sz w:val="24"/>
          <w:szCs w:val="24"/>
        </w:rPr>
        <w:t xml:space="preserve">явлением карантинного объекта, заражение и (или) засорение которым характерно для </w:t>
      </w:r>
      <w:r>
        <w:rPr>
          <w:rFonts w:ascii="Times New Roman" w:hAnsi="Times New Roman" w:cs="Times New Roman"/>
          <w:sz w:val="24"/>
          <w:szCs w:val="24"/>
        </w:rPr>
        <w:lastRenderedPageBreak/>
        <w:t>вывозимой подкарантинной продукции &lt;3&gt;.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ФСС, РФС оформляются на бланках строгой отчетности &lt;4&gt;, подлежащих учету и имеющих степени защиты.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Минфина России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сентября 2020 г. N 217н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Технических требований и условий изготовления защищенной от подделок полиграфичес</w:t>
      </w:r>
      <w:r>
        <w:rPr>
          <w:rFonts w:ascii="Times New Roman" w:hAnsi="Times New Roman" w:cs="Times New Roman"/>
          <w:sz w:val="24"/>
          <w:szCs w:val="24"/>
        </w:rPr>
        <w:t xml:space="preserve">кой продукции" (зарегистрирован Минюстом России 16 ноября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60930). В соответствии с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приказа Минфина России от 29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217н с</w:t>
      </w:r>
      <w:r>
        <w:rPr>
          <w:rFonts w:ascii="Times New Roman" w:hAnsi="Times New Roman" w:cs="Times New Roman"/>
          <w:sz w:val="24"/>
          <w:szCs w:val="24"/>
        </w:rPr>
        <w:t>рок действия данного акта ограничен 31 декабря 2026 г.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оформляется в форме электронного документа, подписанного усиленной квалифицированной электронной подписью уполномоченного должностного лица &lt;5&gt;.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о выданном КС вносится в феде</w:t>
      </w:r>
      <w:r>
        <w:rPr>
          <w:rFonts w:ascii="Times New Roman" w:hAnsi="Times New Roman" w:cs="Times New Roman"/>
          <w:sz w:val="24"/>
          <w:szCs w:val="24"/>
        </w:rPr>
        <w:t>ральную государственную информационную систему выдачи и учета фитосанитарной документации &lt;6&gt; (далее - Система выдачи и учета сертификатов).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статуса записи осуществляется в день внесения информации о гашении или аннулировании КС в Систему выдачи и учета сертификатов.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Оператором Системы выдачи и учета </w:t>
      </w:r>
      <w:r>
        <w:rPr>
          <w:rFonts w:ascii="Times New Roman" w:hAnsi="Times New Roman" w:cs="Times New Roman"/>
          <w:sz w:val="24"/>
          <w:szCs w:val="24"/>
        </w:rPr>
        <w:t>сертификатов является Федеральная служба по ветеринарному и фитосанитарному надзору &lt;7&gt;. В случаях, предусмотренных международными договорами Российской Федерации, оформление ФСС и РФС допускается в виде электронного документа &lt;8&gt;.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Правил ведения федеральных государственных информационных систем в области карантина растений, утвержденных Постановлением Правительства Российской Федерации от 25 и</w:t>
      </w:r>
      <w:r>
        <w:rPr>
          <w:rFonts w:ascii="Times New Roman" w:hAnsi="Times New Roman" w:cs="Times New Roman"/>
          <w:sz w:val="24"/>
          <w:szCs w:val="24"/>
        </w:rPr>
        <w:t xml:space="preserve">юля 2017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880 (Собрание законодательства Российской Федерации,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4936).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&lt;8&gt; Подпункт "б" пункта 2 статьи 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конвенции по карантину и защите растений (17 ноября 1997 г., Бюллетень международных договоров,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С. 56 - 84</w:t>
      </w:r>
      <w:r>
        <w:rPr>
          <w:rFonts w:ascii="Times New Roman" w:hAnsi="Times New Roman" w:cs="Times New Roman"/>
          <w:sz w:val="24"/>
          <w:szCs w:val="24"/>
        </w:rPr>
        <w:t xml:space="preserve">), принятой постановлением Правительства Российской Федерации от 18 декабря 2001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874 "О принятии Российской Федерацией пересмотренного текста Международной конвенции по защите растений" (Собрание законодательства Российской Федерации, 2001,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</w:t>
      </w:r>
      <w:r>
        <w:rPr>
          <w:rFonts w:ascii="Times New Roman" w:hAnsi="Times New Roman" w:cs="Times New Roman"/>
          <w:sz w:val="24"/>
          <w:szCs w:val="24"/>
        </w:rPr>
        <w:t>4977). Документ вступил в силу для Российской Федерации 2 октября 2005 г.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Оформление и выдачу ФСС, РФС и КС осуществляет территориальное управление федерального органа исполнительной власти, осуществляющего функции по контролю и надзору в области каран</w:t>
      </w:r>
      <w:r>
        <w:rPr>
          <w:rFonts w:ascii="Times New Roman" w:hAnsi="Times New Roman" w:cs="Times New Roman"/>
          <w:sz w:val="24"/>
          <w:szCs w:val="24"/>
        </w:rPr>
        <w:t>тина растений &lt;9&gt; (далее - территориальное управление уполномоченного органа), из региона деятельности которого осуществляется вывоз или поставка подкарантинной продукции.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 Федерального закона от 21 июля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206-ФЗ "О карантине растений" (Собрание законодательства Российской Федерации,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4207).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Подкарантинная продукция, на которую выдан ФСС, должна пересечь Гос</w:t>
      </w:r>
      <w:r>
        <w:rPr>
          <w:rFonts w:ascii="Times New Roman" w:hAnsi="Times New Roman" w:cs="Times New Roman"/>
          <w:sz w:val="24"/>
          <w:szCs w:val="24"/>
        </w:rPr>
        <w:t>ударственную границу Российской Федерации при вывозе в государства - члены Европейского союза в течение 14 календарных дней со дня выдачи ФСС, при вывозе в другие страны - в течение 30 календарных дней &lt;10&gt; со дня выдачи ФСС.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порядке осуществления карантинного фитосанитарного контроля (надзора) на таможенной границе Евразийского экономического союза, утвержденного Решением Коми</w:t>
      </w:r>
      <w:r>
        <w:rPr>
          <w:rFonts w:ascii="Times New Roman" w:hAnsi="Times New Roman" w:cs="Times New Roman"/>
          <w:sz w:val="24"/>
          <w:szCs w:val="24"/>
        </w:rPr>
        <w:t xml:space="preserve">ссии Таможенного союза от 18 июня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 (официальный сайт Комиссии Таможенного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tsouz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/, 30.06.2010), с изменениями, внесенными Решением Совета Евразийской экономической комиссии от 12 февраля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 (официальный сайт Евразий</w:t>
      </w:r>
      <w:r>
        <w:rPr>
          <w:rFonts w:ascii="Times New Roman" w:hAnsi="Times New Roman" w:cs="Times New Roman"/>
          <w:sz w:val="24"/>
          <w:szCs w:val="24"/>
        </w:rPr>
        <w:t xml:space="preserve">ского экономического союза </w:t>
      </w:r>
      <w:r>
        <w:rPr>
          <w:rFonts w:ascii="Times New Roman" w:hAnsi="Times New Roman" w:cs="Times New Roman"/>
          <w:sz w:val="24"/>
          <w:szCs w:val="24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r>
        <w:rPr>
          <w:rFonts w:ascii="Times New Roman" w:hAnsi="Times New Roman" w:cs="Times New Roman"/>
          <w:sz w:val="24"/>
          <w:szCs w:val="24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eaeunion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/, 18.03.2016). Является обязательным для Российской Федерации в соответствии с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об учреждении Евразийского экономи</w:t>
      </w:r>
      <w:r>
        <w:rPr>
          <w:rFonts w:ascii="Times New Roman" w:hAnsi="Times New Roman" w:cs="Times New Roman"/>
          <w:sz w:val="24"/>
          <w:szCs w:val="24"/>
        </w:rPr>
        <w:t xml:space="preserve">ческого сообщества от 10 октября 2000 г.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632);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Договором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Евразийском экономическом союзе от 29 мая 2014 г</w:t>
      </w:r>
      <w:r>
        <w:rPr>
          <w:rFonts w:ascii="Times New Roman" w:hAnsi="Times New Roman" w:cs="Times New Roman"/>
          <w:sz w:val="24"/>
          <w:szCs w:val="24"/>
        </w:rPr>
        <w:t xml:space="preserve">., ратифицированным Федеральным законом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октября 2014 г. N 279-ФЗ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ратификации Договора о Евразийском экономическом союзе" (Собрание законодательства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40, ст. 5310).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Подкарантинная продукция, на которую выдан КС, должна быть вывезена из карантинной фитосанитарной зоны, установленной в связи с выявлением карантинного объекта, заражение и (или) засорение которым характерно для вывозимой подкар</w:t>
      </w:r>
      <w:r>
        <w:rPr>
          <w:rFonts w:ascii="Times New Roman" w:hAnsi="Times New Roman" w:cs="Times New Roman"/>
          <w:sz w:val="24"/>
          <w:szCs w:val="24"/>
        </w:rPr>
        <w:t>антинной продукции, в течение 20 календарных дней со дня выдачи КС.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Подача заявления на выдачу ФСС, РФС или КС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Для выдачи ФСС, РФС или КС физические лица, в том числе индивидуальные предприниматели, и юридические лица (далее - заявители) подают: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</w:t>
      </w:r>
      <w:r>
        <w:rPr>
          <w:rFonts w:ascii="Times New Roman" w:hAnsi="Times New Roman" w:cs="Times New Roman"/>
          <w:sz w:val="24"/>
          <w:szCs w:val="24"/>
        </w:rPr>
        <w:t xml:space="preserve">1. Для выдачи ФСС - заявление и документы, предусмотренные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16 Административного регламента Федеральной службы по ветеринарному и фитосанитарному надз</w:t>
      </w:r>
      <w:r>
        <w:rPr>
          <w:rFonts w:ascii="Times New Roman" w:hAnsi="Times New Roman" w:cs="Times New Roman"/>
          <w:sz w:val="24"/>
          <w:szCs w:val="24"/>
        </w:rPr>
        <w:t xml:space="preserve">ору по предоставлению государственной услуги по выдаче фитосанитарного сертификата, реэкспортного фитосанитарного сертификата, карантинного сертификата, утвержденного приказом Россельхознадзора от 22 октября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1128 (зарегистрирован Минюстом России </w:t>
      </w:r>
      <w:r>
        <w:rPr>
          <w:rFonts w:ascii="Times New Roman" w:hAnsi="Times New Roman" w:cs="Times New Roman"/>
          <w:sz w:val="24"/>
          <w:szCs w:val="24"/>
        </w:rPr>
        <w:t xml:space="preserve">6 апреля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63005) &lt;11&gt; (далее - Административный регламент), а в случае заключения биржевого договора - выписку из реестра биржевых договоров &lt;12&gt;, если в выписке из реестра биржевых договоров содержатся сведения о карантинных фито</w:t>
      </w:r>
      <w:r>
        <w:rPr>
          <w:rFonts w:ascii="Times New Roman" w:hAnsi="Times New Roman" w:cs="Times New Roman"/>
          <w:sz w:val="24"/>
          <w:szCs w:val="24"/>
        </w:rPr>
        <w:t>санитарных требованиях к подкарантинной продукции растительного происхождения, а также информацию о требованиях к качеству и безопасности зерна и продуктов его переработки вместо копии договора (контракта), на основании которого производится вывоз подкаран</w:t>
      </w:r>
      <w:r>
        <w:rPr>
          <w:rFonts w:ascii="Times New Roman" w:hAnsi="Times New Roman" w:cs="Times New Roman"/>
          <w:sz w:val="24"/>
          <w:szCs w:val="24"/>
        </w:rPr>
        <w:t>тинной продукции с территории Российской Федерации (в случае заключения указанного договора (контракта).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С изменениями, внесенными приказами Россельхознадзора от 17 августа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929 (зарегистрирован Минюстом России 5 октября </w:t>
      </w:r>
      <w:r>
        <w:rPr>
          <w:rFonts w:ascii="Times New Roman" w:hAnsi="Times New Roman" w:cs="Times New Roman"/>
          <w:sz w:val="24"/>
          <w:szCs w:val="24"/>
        </w:rPr>
        <w:t xml:space="preserve">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65288), от 28 октября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1248 (зарегистрирован Минюстом России 30 ноября 2021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66095).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Пункт 1 Положения о предоставлении информации о заключенных сторонами не на организованных торгах договорах, </w:t>
      </w:r>
      <w:r>
        <w:rPr>
          <w:rFonts w:ascii="Times New Roman" w:hAnsi="Times New Roman" w:cs="Times New Roman"/>
          <w:sz w:val="24"/>
          <w:szCs w:val="24"/>
        </w:rPr>
        <w:t>обязательства по которым предусматривают переход права собственности на товар, допущенный к организованным торгам, а также о ведении реестра таких договоров и предоставлении информации из указанного реестра, утвержденного Постановлением Правительства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от 23 июня 2013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623 (Собрание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4219).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Для выдачи РФС - заявление и документы, предусмотренные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одпунктом 16.2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16 Административного регламента;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Для выдачи КС - заявление и документы, предусмотренные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16.3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16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ФСС и РФС выдаются на основании заявления и заключения о карантинном фитосанитарном состоянии такой подкарантинной продукции и акта карантинного фитосанитарного обеззараживания в случаях, установленных законодательством Российской Федерации в области </w:t>
      </w:r>
      <w:r>
        <w:rPr>
          <w:rFonts w:ascii="Times New Roman" w:hAnsi="Times New Roman" w:cs="Times New Roman"/>
          <w:sz w:val="24"/>
          <w:szCs w:val="24"/>
        </w:rPr>
        <w:t>карантина растений и (или) требованиями страны-импортера.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 выдается на основании заявления и заключения о карантинном фитосанитарном состоянии такой подкарантинной продукции.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подготовки заключения о карантинном фитосанитарном состоянии подкара</w:t>
      </w:r>
      <w:r>
        <w:rPr>
          <w:rFonts w:ascii="Times New Roman" w:hAnsi="Times New Roman" w:cs="Times New Roman"/>
          <w:sz w:val="24"/>
          <w:szCs w:val="24"/>
        </w:rPr>
        <w:t>нтинной продукции отбор проб и (или) образцов подкарантинной продукции для проведения лабораторных исследований осуществляется не позднее чем через 5 рабочих дней после дня получения соответствующего обращения заявителя.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 на отбор проб и (и</w:t>
      </w:r>
      <w:r>
        <w:rPr>
          <w:rFonts w:ascii="Times New Roman" w:hAnsi="Times New Roman" w:cs="Times New Roman"/>
          <w:sz w:val="24"/>
          <w:szCs w:val="24"/>
        </w:rPr>
        <w:t>ли) образцов подкарантинной продукции и получение уведомления о результатах проведения лабораторных исследований подкарантинной продукции могут осуществляться в электронном виде с использованием федеральной государственной информационной системы "Единый по</w:t>
      </w:r>
      <w:r>
        <w:rPr>
          <w:rFonts w:ascii="Times New Roman" w:hAnsi="Times New Roman" w:cs="Times New Roman"/>
          <w:sz w:val="24"/>
          <w:szCs w:val="24"/>
        </w:rPr>
        <w:t xml:space="preserve">ртал государственных и муниципальных услуг (функций)" &lt;13&gt; (далее - Единый портал) при наличии технической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возможности Единого портала к приему и передаче такого заявления и получению такого уведомления.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 Положение о федеральной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</w:t>
      </w:r>
      <w:r>
        <w:rPr>
          <w:rFonts w:ascii="Times New Roman" w:hAnsi="Times New Roman" w:cs="Times New Roman"/>
          <w:sz w:val="24"/>
          <w:szCs w:val="24"/>
        </w:rPr>
        <w:t xml:space="preserve">. 6274;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37, ст. 6498).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 на отбор проб и (или) образцов подкарантинной продукции и получение уведомления о результатах проведения лабораторных исследований подкарантинной продукции с целью получения ФСС и РФС юридическими лицами и и</w:t>
      </w:r>
      <w:r>
        <w:rPr>
          <w:rFonts w:ascii="Times New Roman" w:hAnsi="Times New Roman" w:cs="Times New Roman"/>
          <w:sz w:val="24"/>
          <w:szCs w:val="24"/>
        </w:rPr>
        <w:t>ндивидуальными предпринимателями в электронном виде возможно с использованием информационной системы "Одно окно" в сфере внешнеторговой деятельности (далее - ИС "Одно окно") &lt;14&gt;.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 Федерального закона от 8 декабря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164-ФЗ "Об основах государственного регулирования внешнеторговой деятельности" (Собрание законодательства Российской Федерации, 2003,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4850;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>
        <w:rPr>
          <w:rFonts w:ascii="Times New Roman" w:hAnsi="Times New Roman" w:cs="Times New Roman"/>
          <w:sz w:val="24"/>
          <w:szCs w:val="24"/>
        </w:rPr>
        <w:t>, ст. 8592).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 на отбор проб и (или) образцов подкарантинной продукции и получение уведомления о результатах проведения лабораторных исследований подкарантинной продукции могут осуществляться юридическими лицами и индивидуальными предприним</w:t>
      </w:r>
      <w:r>
        <w:rPr>
          <w:rFonts w:ascii="Times New Roman" w:hAnsi="Times New Roman" w:cs="Times New Roman"/>
          <w:sz w:val="24"/>
          <w:szCs w:val="24"/>
        </w:rPr>
        <w:t>ателями в электронном виде через официальный сайт территориального управления уполномоченного органа с использованием информационно-телекоммуникационной сети "Интернет" при наличии технической возможности.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заявления на отбор проб и (или) образцов по</w:t>
      </w:r>
      <w:r>
        <w:rPr>
          <w:rFonts w:ascii="Times New Roman" w:hAnsi="Times New Roman" w:cs="Times New Roman"/>
          <w:sz w:val="24"/>
          <w:szCs w:val="24"/>
        </w:rPr>
        <w:t xml:space="preserve">дкарантинной продукции физическими лицами в электронном виде осуществляется с использованием электронной подписи в соответствии с требованиями Федерального закона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 г.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15, ст. 2036) (далее - электронная подпись).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оформления КС заключение о карантинном фитосанитарном состоянии подкарантинной продукции может быть офор</w:t>
      </w:r>
      <w:r>
        <w:rPr>
          <w:rFonts w:ascii="Times New Roman" w:hAnsi="Times New Roman" w:cs="Times New Roman"/>
          <w:sz w:val="24"/>
          <w:szCs w:val="24"/>
        </w:rPr>
        <w:t>млено на весь объем однородной подкарантинной продукции, хранящейся в одном месте, без дополнения ее объема.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Заявление о выдаче ФСС, РФС или КС, содержащее информацию из документов, указанных в пункте 7 настоящего порядка, может быть подано в электронн</w:t>
      </w:r>
      <w:r>
        <w:rPr>
          <w:rFonts w:ascii="Times New Roman" w:hAnsi="Times New Roman" w:cs="Times New Roman"/>
          <w:sz w:val="24"/>
          <w:szCs w:val="24"/>
        </w:rPr>
        <w:t>ом виде с использованием информационно-телекоммуникационных технологий, через: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выдачи и учета сертификатов;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портал при наличии технической возможности Единого портала к приему и передаче указанного заявления и иных связанных с ним документов</w:t>
      </w:r>
      <w:r>
        <w:rPr>
          <w:rFonts w:ascii="Times New Roman" w:hAnsi="Times New Roman" w:cs="Times New Roman"/>
          <w:sz w:val="24"/>
          <w:szCs w:val="24"/>
        </w:rPr>
        <w:t xml:space="preserve"> и сведений;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"Одно окно".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физическими лицами заявления на выдачу ФСС, РФС или КС в электронном виде осуществляется с использованием электронной подписи &lt;15&gt;.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критериев определения видов электронной подписи, использование которых допускается при обращении за получением государственных и муниципальных услуг, являющихся приложением к Правилам определения видов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подписи, использование которых допускается при обращении за получением государственных и муниципальных услуг, утвержденным постановлением Правительства Российской Федерации от 25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634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27, ст. 3744,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3841).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Заявление на выдачу ФСС или РФС через ИС "Одно окно" осуществляется в соответствии с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Рассмотрение заявления и выдача ФСС, РФС и КС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Заявления на выдачу ФСС, РФС или КС регистрируются территориальным управлением уполномоченного органа в день их поступления.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Днем подачи заявления в электронном виде считается дата его фиксации в Системе</w:t>
      </w:r>
      <w:r>
        <w:rPr>
          <w:rFonts w:ascii="Times New Roman" w:hAnsi="Times New Roman" w:cs="Times New Roman"/>
          <w:sz w:val="24"/>
          <w:szCs w:val="24"/>
        </w:rPr>
        <w:t xml:space="preserve"> выдачи и учета сертификатов в территориальном управлении уполномоченного органа в автоматическом режиме.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о выдаче ФСС, РФС или КС или об отказе в их выдаче принимается в течение 3 рабочих дней со дня поступления заявления и прилагаемых к нему </w:t>
      </w:r>
      <w:r>
        <w:rPr>
          <w:rFonts w:ascii="Times New Roman" w:hAnsi="Times New Roman" w:cs="Times New Roman"/>
          <w:sz w:val="24"/>
          <w:szCs w:val="24"/>
        </w:rPr>
        <w:t>документов в территориальное управление уполномоченного органа.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выдачу ФСС или РФС с использованием ИС "Одно окно" решение о выдаче ФСС или РФС или об отказе в их выдаче принимается в течение 1 рабочего дня, следующего за днем </w:t>
      </w:r>
      <w:r>
        <w:rPr>
          <w:rFonts w:ascii="Times New Roman" w:hAnsi="Times New Roman" w:cs="Times New Roman"/>
          <w:sz w:val="24"/>
          <w:szCs w:val="24"/>
        </w:rPr>
        <w:t>регистрации в территориальном управлении уполномоченного органа заявления, содержащего информацию из документов, указанных в пункте 7 настоящего порядка.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подачи заявления на выдачу ФСС, РФС или КС с использованием Единого портала решение о выдаче </w:t>
      </w:r>
      <w:r>
        <w:rPr>
          <w:rFonts w:ascii="Times New Roman" w:hAnsi="Times New Roman" w:cs="Times New Roman"/>
          <w:sz w:val="24"/>
          <w:szCs w:val="24"/>
        </w:rPr>
        <w:t xml:space="preserve">ФСС, РФС или КС или об отказе в их выдаче принимается в автоматизированном режиме в течение 1 рабочего дня, следующего за днем подачи в территориальное управление уполномоченного органа заявления, содержащего информацию из документов, указанных в пункте 7 </w:t>
      </w:r>
      <w:r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Территориальное управление уполномоченного органа принимает решение об отказе в выдаче ФСС, РФС или КС по одному из следующих оснований: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ФСС: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полноты и достоверности содержащихся в заявлении и документах сведен</w:t>
      </w:r>
      <w:r>
        <w:rPr>
          <w:rFonts w:ascii="Times New Roman" w:hAnsi="Times New Roman" w:cs="Times New Roman"/>
          <w:sz w:val="24"/>
          <w:szCs w:val="24"/>
        </w:rPr>
        <w:t>ий, предусмотренных подпунктом 7.1 пункта 7 настоящего порядка;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подкарантинной продукции фитосанитарным требованиям страны-импортера;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страной-импортером временных фитосанитарных мер по ограничению на вывоз подкарантинной продукции и</w:t>
      </w:r>
      <w:r>
        <w:rPr>
          <w:rFonts w:ascii="Times New Roman" w:hAnsi="Times New Roman" w:cs="Times New Roman"/>
          <w:sz w:val="24"/>
          <w:szCs w:val="24"/>
        </w:rPr>
        <w:t>з Российской Федерации;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для РФС: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несоответствие полноты и достоверности содержащихся в заявлении и документах сведений, предусмотренных подпунктом 7.2 пункта 7 настоящего порядка;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при хранении, разделении, переупаковке партия ввезенной на </w:t>
      </w:r>
      <w:r>
        <w:rPr>
          <w:rFonts w:ascii="Times New Roman" w:hAnsi="Times New Roman" w:cs="Times New Roman"/>
          <w:sz w:val="24"/>
          <w:szCs w:val="24"/>
        </w:rPr>
        <w:t>территорию Российской Федерации подкарантинной продукции, предназначенной для последующего реэкспорта, была подвергнута заражению и (или) засорению (заражена и (или) засорена) карантинным объектом и не соответствует карантинным фитосанитарным требованиям с</w:t>
      </w:r>
      <w:r>
        <w:rPr>
          <w:rFonts w:ascii="Times New Roman" w:hAnsi="Times New Roman" w:cs="Times New Roman"/>
          <w:sz w:val="24"/>
          <w:szCs w:val="24"/>
        </w:rPr>
        <w:t>траны-импортера;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страной-импортером карантинных фитосанитарных мер по ограничению на ввоз подкарантинной продукции из Российской Федерации;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для КС: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полноты и достоверности содержащихся в заявлении и документах сведений, предусмот</w:t>
      </w:r>
      <w:r>
        <w:rPr>
          <w:rFonts w:ascii="Times New Roman" w:hAnsi="Times New Roman" w:cs="Times New Roman"/>
          <w:sz w:val="24"/>
          <w:szCs w:val="24"/>
        </w:rPr>
        <w:t>ренных подпунктом 7.3 пункта 7 настоящего порядка;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заключении о карантинном фитосанитарном состоянии подкарантинной продукции сведений о заражении и (или) засорении подкарантинной продукции карантинным объектом, за исключением вывоза подкарантинн</w:t>
      </w:r>
      <w:r>
        <w:rPr>
          <w:rFonts w:ascii="Times New Roman" w:hAnsi="Times New Roman" w:cs="Times New Roman"/>
          <w:sz w:val="24"/>
          <w:szCs w:val="24"/>
        </w:rPr>
        <w:t>ой продукции для переработки способами, обеспечивающими лишение карантинных объектов жизнеспособности (в том числе посредством производства из нее продукции, не относящейся к подкарантинной продукции).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Раздел "Обеззараживание" ФСС, РФС заполняется в сл</w:t>
      </w:r>
      <w:r>
        <w:rPr>
          <w:rFonts w:ascii="Times New Roman" w:hAnsi="Times New Roman" w:cs="Times New Roman"/>
          <w:sz w:val="24"/>
          <w:szCs w:val="24"/>
        </w:rPr>
        <w:t xml:space="preserve">учае проведения обеззараживания подкарантинной продукции на основании документов (информации из них), поданных для выдачи сертификатов, подтверждающих проведение обеззараживания подкарантинной продукции, если оно предусмотрено законодательством Российской </w:t>
      </w:r>
      <w:r>
        <w:rPr>
          <w:rFonts w:ascii="Times New Roman" w:hAnsi="Times New Roman" w:cs="Times New Roman"/>
          <w:sz w:val="24"/>
          <w:szCs w:val="24"/>
        </w:rPr>
        <w:t>Федерации в сфере обеспечения карантина растений. В раздел "Обеззараживание" ФСС, РФС вносится информация об отсутствии обеззараживания, если обеззараживание не проводилось.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Получение акта карантинного фитосанитарного обеззараживания при наличии технич</w:t>
      </w:r>
      <w:r>
        <w:rPr>
          <w:rFonts w:ascii="Times New Roman" w:hAnsi="Times New Roman" w:cs="Times New Roman"/>
          <w:sz w:val="24"/>
          <w:szCs w:val="24"/>
        </w:rPr>
        <w:t>еской возможности может осуществляться заявителем в электронном виде с использованием ИС "Одно окно" или Единого портала.</w:t>
      </w:r>
    </w:p>
    <w:p w:rsidR="00000000" w:rsidRDefault="00FD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IV</w:t>
      </w:r>
      <w:r>
        <w:rPr>
          <w:rFonts w:ascii="Times New Roman" w:hAnsi="Times New Roman" w:cs="Times New Roman"/>
          <w:b/>
          <w:bCs/>
          <w:sz w:val="32"/>
          <w:szCs w:val="32"/>
        </w:rPr>
        <w:t>. Переоформление ФСС и КС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Переоформление ФСС и КС осуществляется в случае истечения срока действия выданных ФСС или КС, изменен</w:t>
      </w:r>
      <w:r>
        <w:rPr>
          <w:rFonts w:ascii="Times New Roman" w:hAnsi="Times New Roman" w:cs="Times New Roman"/>
          <w:sz w:val="24"/>
          <w:szCs w:val="24"/>
        </w:rPr>
        <w:t>ия транспортного средства, перевозящего продукцию, изменения места назначения, изменения данных отправителя и получателя подкарантинной продукции.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ФСС переоформляется и выдается территориальным управлением уполномоченного органа, в регионе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которого находится перевозимая подкарантинная продукция, в течение 1 рабочего дня, следующего за днем регистрации в территориальном управлении уполномоченного органа.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Переоформление ФСС допускается во время нахождения в пути партии подкарантинной прод</w:t>
      </w:r>
      <w:r>
        <w:rPr>
          <w:rFonts w:ascii="Times New Roman" w:hAnsi="Times New Roman" w:cs="Times New Roman"/>
          <w:sz w:val="24"/>
          <w:szCs w:val="24"/>
        </w:rPr>
        <w:t>укции. Переоформленный ФСС выдается в пунктах пропуска через Государственную границу Российской Федерации после проведения должностным лицом территориального управления уполномоченного органа, на территории которого расположено место убытия, осмотра партии</w:t>
      </w:r>
      <w:r>
        <w:rPr>
          <w:rFonts w:ascii="Times New Roman" w:hAnsi="Times New Roman" w:cs="Times New Roman"/>
          <w:sz w:val="24"/>
          <w:szCs w:val="24"/>
        </w:rPr>
        <w:t xml:space="preserve"> подкарантинной продукции на предмет сохранения целостности партии.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места назначения или получателя подкарантинной продукции КС подлежит переоформлению в течение 1 рабочего дня со дня подачи в электронном виде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заявления в Систему выдачи </w:t>
      </w:r>
      <w:r>
        <w:rPr>
          <w:rFonts w:ascii="Times New Roman" w:hAnsi="Times New Roman" w:cs="Times New Roman"/>
          <w:sz w:val="24"/>
          <w:szCs w:val="24"/>
        </w:rPr>
        <w:t>и учета сертификатов.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Заявление о необходимости переоформления ФСС (с указанием номера ФСС, подлежащего переоформлению, вида и количества подкарантинной продукции в указанной партии и места ее назначения) или КС может быть подано письменно, в электронн</w:t>
      </w:r>
      <w:r>
        <w:rPr>
          <w:rFonts w:ascii="Times New Roman" w:hAnsi="Times New Roman" w:cs="Times New Roman"/>
          <w:sz w:val="24"/>
          <w:szCs w:val="24"/>
        </w:rPr>
        <w:t>ой форме или любым доступным способом, в том числе с использованием Единого портала при наличии технической возможности Единого портала к приему и передаче заявления, а также во время нахождения партии подкарантинной продукции в пути.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необходим</w:t>
      </w:r>
      <w:r>
        <w:rPr>
          <w:rFonts w:ascii="Times New Roman" w:hAnsi="Times New Roman" w:cs="Times New Roman"/>
          <w:sz w:val="24"/>
          <w:szCs w:val="24"/>
        </w:rPr>
        <w:t>ости переоформления ФСС может быть подано заявителем с использованием ИС "Одно окно".</w:t>
      </w:r>
    </w:p>
    <w:p w:rsidR="00000000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подачи заявления о необходимости переоформления ФСС или КС с использованием Единого портала решение о переоформлении ФСС или КС или об отказе в их выдаче принима</w:t>
      </w:r>
      <w:r>
        <w:rPr>
          <w:rFonts w:ascii="Times New Roman" w:hAnsi="Times New Roman" w:cs="Times New Roman"/>
          <w:sz w:val="24"/>
          <w:szCs w:val="24"/>
        </w:rPr>
        <w:t>ется в автоматизированном режиме в течение 1 рабочего дня, следующего за днем подачи заявления и прилагаемой к нему информации из документов.</w:t>
      </w:r>
    </w:p>
    <w:p w:rsidR="00FD70B3" w:rsidRDefault="00FD70B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Подача заявления на переоформление ФСС или КС физическими лицами в электронном виде осуществляется с использов</w:t>
      </w:r>
      <w:r>
        <w:rPr>
          <w:rFonts w:ascii="Times New Roman" w:hAnsi="Times New Roman" w:cs="Times New Roman"/>
          <w:sz w:val="24"/>
          <w:szCs w:val="24"/>
        </w:rPr>
        <w:t>анием электронной подписи.</w:t>
      </w:r>
    </w:p>
    <w:sectPr w:rsidR="00FD70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00"/>
    <w:rsid w:val="000F1C00"/>
    <w:rsid w:val="00F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0729EE-9B99-48D5-8483-6F1D33BE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9446#l0" TargetMode="External"/><Relationship Id="rId13" Type="http://schemas.openxmlformats.org/officeDocument/2006/relationships/hyperlink" Target="https://normativ.kontur.ru/document?moduleid=1&amp;documentid=375762#l2" TargetMode="External"/><Relationship Id="rId18" Type="http://schemas.openxmlformats.org/officeDocument/2006/relationships/hyperlink" Target="https://normativ.kontur.ru/document?moduleid=1&amp;documentid=419168#l635" TargetMode="External"/><Relationship Id="rId26" Type="http://schemas.openxmlformats.org/officeDocument/2006/relationships/hyperlink" Target="https://normativ.kontur.ru/document?moduleid=1&amp;documentid=416095#l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39360#l0" TargetMode="External"/><Relationship Id="rId7" Type="http://schemas.openxmlformats.org/officeDocument/2006/relationships/hyperlink" Target="https://normativ.kontur.ru/document?moduleid=1&amp;documentid=386904#l0" TargetMode="External"/><Relationship Id="rId12" Type="http://schemas.openxmlformats.org/officeDocument/2006/relationships/hyperlink" Target="https://normativ.kontur.ru/document?moduleid=1&amp;documentid=375762#l0" TargetMode="External"/><Relationship Id="rId17" Type="http://schemas.openxmlformats.org/officeDocument/2006/relationships/hyperlink" Target="https://normativ.kontur.ru/document?moduleid=1&amp;documentid=410947#l190" TargetMode="External"/><Relationship Id="rId25" Type="http://schemas.openxmlformats.org/officeDocument/2006/relationships/hyperlink" Target="https://normativ.kontur.ru/document?moduleid=1&amp;documentid=418428#l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7849#l5" TargetMode="External"/><Relationship Id="rId20" Type="http://schemas.openxmlformats.org/officeDocument/2006/relationships/hyperlink" Target="https://normativ.kontur.ru/document?moduleid=1&amp;documentid=421507#l416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09103#l0" TargetMode="External"/><Relationship Id="rId11" Type="http://schemas.openxmlformats.org/officeDocument/2006/relationships/hyperlink" Target="https://normativ.kontur.ru/document?moduleid=1&amp;documentid=410947#l278" TargetMode="External"/><Relationship Id="rId24" Type="http://schemas.openxmlformats.org/officeDocument/2006/relationships/hyperlink" Target="https://normativ.kontur.ru/document?moduleid=1&amp;documentid=408907#l164" TargetMode="External"/><Relationship Id="rId5" Type="http://schemas.openxmlformats.org/officeDocument/2006/relationships/hyperlink" Target="https://normativ.kontur.ru/document?moduleid=1&amp;documentid=400610#l0" TargetMode="External"/><Relationship Id="rId15" Type="http://schemas.openxmlformats.org/officeDocument/2006/relationships/hyperlink" Target="https://normativ.kontur.ru/document?moduleid=1&amp;documentid=410947#l333" TargetMode="External"/><Relationship Id="rId23" Type="http://schemas.openxmlformats.org/officeDocument/2006/relationships/hyperlink" Target="https://normativ.kontur.ru/document?moduleid=1&amp;documentid=408907#l20" TargetMode="External"/><Relationship Id="rId28" Type="http://schemas.openxmlformats.org/officeDocument/2006/relationships/hyperlink" Target="https://normativ.kontur.ru/document?moduleid=1&amp;documentid=408907#l60" TargetMode="External"/><Relationship Id="rId10" Type="http://schemas.openxmlformats.org/officeDocument/2006/relationships/hyperlink" Target="https://normativ.kontur.ru/document?moduleid=1&amp;documentid=410947#l306" TargetMode="External"/><Relationship Id="rId19" Type="http://schemas.openxmlformats.org/officeDocument/2006/relationships/hyperlink" Target="https://normativ.kontur.ru/document?moduleid=1&amp;documentid=167682#l0" TargetMode="External"/><Relationship Id="rId4" Type="http://schemas.openxmlformats.org/officeDocument/2006/relationships/hyperlink" Target="https://normativ.kontur.ru/document?moduleid=1&amp;documentid=410947#l331" TargetMode="External"/><Relationship Id="rId9" Type="http://schemas.openxmlformats.org/officeDocument/2006/relationships/hyperlink" Target="https://normativ.kontur.ru/document?moduleid=1&amp;documentid=410947#l306" TargetMode="External"/><Relationship Id="rId14" Type="http://schemas.openxmlformats.org/officeDocument/2006/relationships/hyperlink" Target="https://normativ.kontur.ru/document?moduleid=1&amp;documentid=410947#l278" TargetMode="External"/><Relationship Id="rId22" Type="http://schemas.openxmlformats.org/officeDocument/2006/relationships/hyperlink" Target="https://normativ.kontur.ru/document?moduleid=1&amp;documentid=408907#l259" TargetMode="External"/><Relationship Id="rId27" Type="http://schemas.openxmlformats.org/officeDocument/2006/relationships/hyperlink" Target="https://normativ.kontur.ru/document?moduleid=1&amp;documentid=392516#l2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2022-11-08T20:24:00Z</dcterms:created>
  <dcterms:modified xsi:type="dcterms:W3CDTF">2022-11-08T20:24:00Z</dcterms:modified>
</cp:coreProperties>
</file>